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00" w:type="dxa"/>
        <w:tblInd w:w="-4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470"/>
        <w:gridCol w:w="1080"/>
        <w:gridCol w:w="1800"/>
        <w:gridCol w:w="1080"/>
        <w:gridCol w:w="1080"/>
        <w:gridCol w:w="12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9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广元市投资发展集团有限公司关于公开考试招聘工作人员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笔试成绩及面试资格审查入围人员名单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岗位排名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2211131010101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马胜利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2211131010105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陈位容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2211131010108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2211131010102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2211131010107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2211131010104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2211131010103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2211131010106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0DA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郭俊彬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投融资专员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2211131020110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肖丰利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投融资专员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2211131020111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李云硕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投融资专员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2211131020109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投融资专员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2211131020112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D5B4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川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何佳林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雍新君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苏楠斯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冯靖雯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钟正熙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顶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面试入围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2211131030130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2211131030223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8E4BC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OTBmZmEyYWY1YjhhZDdkYTkyMGRhMGRiOTE5MDIifQ=="/>
  </w:docVars>
  <w:rsids>
    <w:rsidRoot w:val="00000000"/>
    <w:rsid w:val="06654167"/>
    <w:rsid w:val="7F53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657</Words>
  <Characters>1416</Characters>
  <Lines>0</Lines>
  <Paragraphs>0</Paragraphs>
  <TotalTime>2</TotalTime>
  <ScaleCrop>false</ScaleCrop>
  <LinksUpToDate>false</LinksUpToDate>
  <CharactersWithSpaces>1416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段青青</cp:lastModifiedBy>
  <dcterms:modified xsi:type="dcterms:W3CDTF">2022-11-16T01:07:41Z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D7FAE57442AA44E28A55BEDC8F25281D</vt:lpwstr>
  </property>
</Properties>
</file>